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afterLines="100"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2022年河北红色旅游资源单位接待数据统计表</w:t>
      </w:r>
    </w:p>
    <w:p>
      <w:pPr>
        <w:spacing w:line="560" w:lineRule="exac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填报单位：                                         单位：万</w:t>
      </w:r>
    </w:p>
    <w:tbl>
      <w:tblPr>
        <w:tblStyle w:val="5"/>
        <w:tblW w:w="8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5"/>
        <w:gridCol w:w="864"/>
        <w:gridCol w:w="865"/>
        <w:gridCol w:w="899"/>
        <w:gridCol w:w="899"/>
        <w:gridCol w:w="899"/>
        <w:gridCol w:w="899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58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2022年接待人数</w:t>
            </w:r>
          </w:p>
        </w:tc>
        <w:tc>
          <w:tcPr>
            <w:tcW w:w="5496" w:type="dxa"/>
            <w:gridSpan w:val="5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节假接待人数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1月</w:t>
            </w:r>
          </w:p>
        </w:tc>
        <w:tc>
          <w:tcPr>
            <w:tcW w:w="86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2月</w:t>
            </w:r>
          </w:p>
        </w:tc>
        <w:tc>
          <w:tcPr>
            <w:tcW w:w="864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3月</w:t>
            </w:r>
          </w:p>
        </w:tc>
        <w:tc>
          <w:tcPr>
            <w:tcW w:w="865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4月</w:t>
            </w:r>
          </w:p>
        </w:tc>
        <w:tc>
          <w:tcPr>
            <w:tcW w:w="89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元旦</w:t>
            </w:r>
          </w:p>
        </w:tc>
        <w:tc>
          <w:tcPr>
            <w:tcW w:w="89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春节</w:t>
            </w:r>
          </w:p>
        </w:tc>
        <w:tc>
          <w:tcPr>
            <w:tcW w:w="89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清明</w:t>
            </w:r>
          </w:p>
        </w:tc>
        <w:tc>
          <w:tcPr>
            <w:tcW w:w="89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五一</w:t>
            </w:r>
          </w:p>
        </w:tc>
        <w:tc>
          <w:tcPr>
            <w:tcW w:w="190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同期增减比例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4" w:type="dxa"/>
            <w:gridSpan w:val="9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联系人姓名：          职务：            电话：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注明：</w:t>
      </w:r>
      <w:r>
        <w:rPr>
          <w:rFonts w:hint="eastAsia" w:ascii="仿宋_GB2312" w:hAnsi="仿宋_GB2312" w:eastAsia="仿宋_GB2312" w:cs="仿宋_GB2312"/>
          <w:sz w:val="28"/>
          <w:szCs w:val="28"/>
        </w:rPr>
        <w:t>凡未报送1-3月接待数据及元旦、春节、清明假期接待数据的单位可在表格内进行补充。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523B0"/>
    <w:rsid w:val="236F0DD6"/>
    <w:rsid w:val="32ED2BF2"/>
    <w:rsid w:val="480A1A6D"/>
    <w:rsid w:val="49E62EC9"/>
    <w:rsid w:val="504113E7"/>
    <w:rsid w:val="56B523B0"/>
    <w:rsid w:val="7D664F75"/>
    <w:rsid w:val="7D8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jc w:val="center"/>
      <w:outlineLvl w:val="0"/>
    </w:pPr>
    <w:rPr>
      <w:rFonts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2022-04-21T09:41:00Z</dcterms:created>
  <dc:creator>红色河北  裴祥存</dc:creator>
  <cp:lastModifiedBy>红色河北  裴祥存</cp:lastModifiedBy>
  <dcterms:modified xsi:type="dcterms:W3CDTF">2022-04-21T09:42:22Z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6353B4C6957C4FEC8CB4BE954D23BA90</vt:lpwstr>
  </property>
</Properties>
</file>